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2B" w:rsidRDefault="00244364">
      <w:pPr>
        <w:rPr>
          <w:b/>
        </w:rPr>
      </w:pPr>
      <w:r>
        <w:rPr>
          <w:b/>
        </w:rPr>
        <w:t>Uporządkowanie gospodarki wodno-ściekowej i optymalizacja dostaw wody dla Poznania</w:t>
      </w:r>
    </w:p>
    <w:p w:rsidR="00244364" w:rsidRDefault="00244364">
      <w:pPr>
        <w:rPr>
          <w:b/>
        </w:rPr>
      </w:pPr>
    </w:p>
    <w:p w:rsidR="00740F1B" w:rsidRDefault="00244364" w:rsidP="00740F1B">
      <w:pPr>
        <w:jc w:val="both"/>
        <w:rPr>
          <w:rFonts w:eastAsia="Times New Roman" w:cstheme="minorHAnsi"/>
          <w:bCs/>
          <w:lang w:eastAsia="pl-PL"/>
        </w:rPr>
      </w:pPr>
      <w:r>
        <w:t xml:space="preserve">W POIiŚ 2014-2020 największym projektem działania 2.3 </w:t>
      </w:r>
      <w:r w:rsidRPr="00574EBA">
        <w:rPr>
          <w:i/>
        </w:rPr>
        <w:t xml:space="preserve">Gospodarka wodno-ściekowa </w:t>
      </w:r>
      <w:r>
        <w:rPr>
          <w:i/>
        </w:rPr>
        <w:br/>
      </w:r>
      <w:r w:rsidRPr="00574EBA">
        <w:rPr>
          <w:i/>
        </w:rPr>
        <w:t xml:space="preserve">w aglomeracjach  </w:t>
      </w:r>
      <w:r>
        <w:t>wykonywanym w Wielkopolsce</w:t>
      </w:r>
      <w:r w:rsidR="00C05773">
        <w:t>, dla którego Instytucją Wdrażającą</w:t>
      </w:r>
      <w:r>
        <w:t xml:space="preserve"> jest </w:t>
      </w:r>
      <w:r w:rsidR="00C05773">
        <w:t xml:space="preserve">NFOŚiGW, jest </w:t>
      </w:r>
      <w:r>
        <w:t xml:space="preserve">przedsięwzięcie inwestycyjne Aquanet S.A.  </w:t>
      </w:r>
      <w:r>
        <w:rPr>
          <w:rFonts w:ascii="Calibri" w:eastAsia="Times New Roman" w:hAnsi="Calibri" w:cs="Calibri"/>
          <w:lang w:eastAsia="pl-PL"/>
        </w:rPr>
        <w:t xml:space="preserve">pn. </w:t>
      </w:r>
      <w:r w:rsidRPr="00244364">
        <w:rPr>
          <w:rFonts w:ascii="Calibri" w:eastAsia="Times New Roman" w:hAnsi="Calibri" w:cs="Calibri"/>
          <w:i/>
          <w:lang w:eastAsia="pl-PL"/>
        </w:rPr>
        <w:t>Uporządkowanie gospodarki wodno-ściekowej dla ochrony zasobów wodnych w Poznaniu i okolicach – etap VI</w:t>
      </w:r>
      <w:r>
        <w:rPr>
          <w:rFonts w:ascii="Calibri" w:eastAsia="Times New Roman" w:hAnsi="Calibri" w:cs="Calibri"/>
          <w:i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 xml:space="preserve"> Jest to olbrzymie zadanie o budżecie </w:t>
      </w:r>
      <w:r w:rsidR="00C05773">
        <w:rPr>
          <w:rFonts w:ascii="Calibri" w:eastAsia="Times New Roman" w:hAnsi="Calibri" w:cs="Calibri"/>
          <w:lang w:eastAsia="pl-PL"/>
        </w:rPr>
        <w:t xml:space="preserve"> 472,8 mln zł przy wsparciu ze środków Funduszu Spójności </w:t>
      </w:r>
      <w:r w:rsidR="00263977">
        <w:rPr>
          <w:rFonts w:ascii="Calibri" w:eastAsia="Times New Roman" w:hAnsi="Calibri" w:cs="Calibri"/>
          <w:lang w:eastAsia="pl-PL"/>
        </w:rPr>
        <w:t>241,2 mln zł.</w:t>
      </w:r>
      <w:r w:rsidR="00263977" w:rsidRPr="00263977">
        <w:t xml:space="preserve"> </w:t>
      </w:r>
      <w:r w:rsidR="00263977">
        <w:t xml:space="preserve">W ramach projektu, który będzie </w:t>
      </w:r>
      <w:r w:rsidR="00263977">
        <w:rPr>
          <w:rFonts w:ascii="Calibri" w:eastAsia="Times New Roman" w:hAnsi="Calibri" w:cs="Calibri"/>
          <w:lang w:eastAsia="pl-PL"/>
        </w:rPr>
        <w:t>realizowany okresie 1 stycznia 2014 roku – 31 grudnia 2023 przewidziano:</w:t>
      </w:r>
      <w:r w:rsidR="00263977" w:rsidRPr="00263977">
        <w:rPr>
          <w:rFonts w:ascii="Calibri" w:eastAsia="Times New Roman" w:hAnsi="Calibri" w:cs="Calibri"/>
          <w:lang w:eastAsia="pl-PL"/>
        </w:rPr>
        <w:tab/>
        <w:t>w</w:t>
      </w:r>
      <w:r w:rsidR="00263977">
        <w:rPr>
          <w:rFonts w:ascii="Calibri" w:eastAsia="Times New Roman" w:hAnsi="Calibri" w:cs="Calibri"/>
          <w:lang w:eastAsia="pl-PL"/>
        </w:rPr>
        <w:t xml:space="preserve">ybudowanie sieci </w:t>
      </w:r>
      <w:r w:rsidR="00263977" w:rsidRPr="00263977">
        <w:rPr>
          <w:rFonts w:ascii="Calibri" w:eastAsia="Times New Roman" w:hAnsi="Calibri" w:cs="Calibri"/>
          <w:lang w:eastAsia="pl-PL"/>
        </w:rPr>
        <w:t>k</w:t>
      </w:r>
      <w:r w:rsidR="00263977">
        <w:rPr>
          <w:rFonts w:ascii="Calibri" w:eastAsia="Times New Roman" w:hAnsi="Calibri" w:cs="Calibri"/>
          <w:lang w:eastAsia="pl-PL"/>
        </w:rPr>
        <w:t xml:space="preserve">analizacji sanitarnej – 126 km, </w:t>
      </w:r>
      <w:r w:rsidR="00263977" w:rsidRPr="00263977">
        <w:rPr>
          <w:rFonts w:ascii="Calibri" w:eastAsia="Times New Roman" w:hAnsi="Calibri" w:cs="Calibri"/>
          <w:lang w:eastAsia="pl-PL"/>
        </w:rPr>
        <w:t>przebudowanie sie</w:t>
      </w:r>
      <w:r w:rsidR="00263977">
        <w:rPr>
          <w:rFonts w:ascii="Calibri" w:eastAsia="Times New Roman" w:hAnsi="Calibri" w:cs="Calibri"/>
          <w:lang w:eastAsia="pl-PL"/>
        </w:rPr>
        <w:t xml:space="preserve">ci kanalizacji sanitarnej – 6,7 km, </w:t>
      </w:r>
      <w:r w:rsidR="00263977" w:rsidRPr="00263977">
        <w:rPr>
          <w:rFonts w:ascii="Calibri" w:eastAsia="Times New Roman" w:hAnsi="Calibri" w:cs="Calibri"/>
          <w:lang w:eastAsia="pl-PL"/>
        </w:rPr>
        <w:t>wybudowanie sie</w:t>
      </w:r>
      <w:r w:rsidR="00263977">
        <w:rPr>
          <w:rFonts w:ascii="Calibri" w:eastAsia="Times New Roman" w:hAnsi="Calibri" w:cs="Calibri"/>
          <w:lang w:eastAsia="pl-PL"/>
        </w:rPr>
        <w:t xml:space="preserve">ci wodociągowej o długości 2,7 km , modernizację dwóch </w:t>
      </w:r>
      <w:r w:rsidR="00263977" w:rsidRPr="00263977">
        <w:rPr>
          <w:rFonts w:ascii="Calibri" w:eastAsia="Times New Roman" w:hAnsi="Calibri" w:cs="Calibri"/>
          <w:lang w:eastAsia="pl-PL"/>
        </w:rPr>
        <w:t>oczyszczal</w:t>
      </w:r>
      <w:r w:rsidR="00263977">
        <w:rPr>
          <w:rFonts w:ascii="Calibri" w:eastAsia="Times New Roman" w:hAnsi="Calibri" w:cs="Calibri"/>
          <w:lang w:eastAsia="pl-PL"/>
        </w:rPr>
        <w:t xml:space="preserve">ni ścieków komunalnych </w:t>
      </w:r>
      <w:r w:rsidR="00263977" w:rsidRPr="00263977">
        <w:rPr>
          <w:rFonts w:ascii="Calibri" w:eastAsia="Times New Roman" w:hAnsi="Calibri" w:cs="Calibri"/>
          <w:lang w:eastAsia="pl-PL"/>
        </w:rPr>
        <w:t>(Centralna Oczyszczalnia Ścieków, Lewob</w:t>
      </w:r>
      <w:r w:rsidR="00263977">
        <w:rPr>
          <w:rFonts w:ascii="Calibri" w:eastAsia="Times New Roman" w:hAnsi="Calibri" w:cs="Calibri"/>
          <w:lang w:eastAsia="pl-PL"/>
        </w:rPr>
        <w:t xml:space="preserve">rzeżna Oczyszczalnia Ścieków), </w:t>
      </w:r>
      <w:r w:rsidR="00263977" w:rsidRPr="00263977">
        <w:rPr>
          <w:rFonts w:ascii="Calibri" w:eastAsia="Times New Roman" w:hAnsi="Calibri" w:cs="Calibri"/>
          <w:lang w:eastAsia="pl-PL"/>
        </w:rPr>
        <w:t>modern</w:t>
      </w:r>
      <w:r w:rsidR="00263977">
        <w:rPr>
          <w:rFonts w:ascii="Calibri" w:eastAsia="Times New Roman" w:hAnsi="Calibri" w:cs="Calibri"/>
          <w:lang w:eastAsia="pl-PL"/>
        </w:rPr>
        <w:t xml:space="preserve">izację stacji uzdatnia wody „Wiśniowa” oraz </w:t>
      </w:r>
      <w:r w:rsidR="00263977" w:rsidRPr="00263977">
        <w:rPr>
          <w:rFonts w:ascii="Calibri" w:eastAsia="Times New Roman" w:hAnsi="Calibri" w:cs="Calibri"/>
          <w:lang w:eastAsia="pl-PL"/>
        </w:rPr>
        <w:t>wdrożenie inteligentnych systemów zarządzania sieciami wodnokanalizacyjnymi</w:t>
      </w:r>
      <w:r w:rsidR="00263977">
        <w:rPr>
          <w:rFonts w:ascii="Calibri" w:eastAsia="Times New Roman" w:hAnsi="Calibri" w:cs="Calibri"/>
          <w:lang w:eastAsia="pl-PL"/>
        </w:rPr>
        <w:t xml:space="preserve">. Efektami ekologicznymi realizowanego zadania będą: </w:t>
      </w:r>
      <w:r w:rsidR="00740F1B">
        <w:rPr>
          <w:rFonts w:ascii="Calibri" w:eastAsia="Times New Roman" w:hAnsi="Calibri" w:cs="Calibri"/>
          <w:lang w:eastAsia="pl-PL"/>
        </w:rPr>
        <w:t>l</w:t>
      </w:r>
      <w:r w:rsidR="00263977" w:rsidRPr="00263977">
        <w:rPr>
          <w:rFonts w:ascii="Calibri" w:eastAsia="Times New Roman" w:hAnsi="Calibri" w:cs="Calibri"/>
          <w:lang w:eastAsia="pl-PL"/>
        </w:rPr>
        <w:t>iczba nowych użytkowników sie</w:t>
      </w:r>
      <w:r w:rsidR="00740F1B">
        <w:rPr>
          <w:rFonts w:ascii="Calibri" w:eastAsia="Times New Roman" w:hAnsi="Calibri" w:cs="Calibri"/>
          <w:lang w:eastAsia="pl-PL"/>
        </w:rPr>
        <w:t>ci kanalizacyjnej i korzystających z ulepszonego oczyszczania ścieków – 10,3 tys. RLM oraz i</w:t>
      </w:r>
      <w:r w:rsidR="00263977" w:rsidRPr="00263977">
        <w:rPr>
          <w:rFonts w:ascii="Calibri" w:eastAsia="Times New Roman" w:hAnsi="Calibri" w:cs="Calibri"/>
          <w:lang w:eastAsia="pl-PL"/>
        </w:rPr>
        <w:t>lość suchej masy komunalnych osadów ściekowych poddawanyc</w:t>
      </w:r>
      <w:r w:rsidR="00740F1B">
        <w:rPr>
          <w:rFonts w:ascii="Calibri" w:eastAsia="Times New Roman" w:hAnsi="Calibri" w:cs="Calibri"/>
          <w:lang w:eastAsia="pl-PL"/>
        </w:rPr>
        <w:t>h procesom przetwarzania – 14,3  tys. t</w:t>
      </w:r>
      <w:r w:rsidR="00263977" w:rsidRPr="00263977">
        <w:rPr>
          <w:rFonts w:ascii="Calibri" w:eastAsia="Times New Roman" w:hAnsi="Calibri" w:cs="Calibri"/>
          <w:lang w:eastAsia="pl-PL"/>
        </w:rPr>
        <w:t>/rok</w:t>
      </w:r>
      <w:r w:rsidR="00740F1B">
        <w:rPr>
          <w:rFonts w:ascii="Calibri" w:eastAsia="Times New Roman" w:hAnsi="Calibri" w:cs="Calibri"/>
          <w:lang w:eastAsia="pl-PL"/>
        </w:rPr>
        <w:t xml:space="preserve">. </w:t>
      </w:r>
      <w:r w:rsidR="00740F1B" w:rsidRPr="00C05773">
        <w:rPr>
          <w:rFonts w:eastAsia="Times New Roman" w:cstheme="minorHAnsi"/>
          <w:color w:val="000000"/>
          <w:lang w:eastAsia="pl-PL"/>
        </w:rPr>
        <w:t xml:space="preserve">Inwestycja </w:t>
      </w:r>
      <w:r w:rsidR="00740F1B">
        <w:rPr>
          <w:rFonts w:eastAsia="Times New Roman" w:cstheme="minorHAnsi"/>
          <w:color w:val="000000"/>
          <w:lang w:eastAsia="pl-PL"/>
        </w:rPr>
        <w:t xml:space="preserve">jest realizowana </w:t>
      </w:r>
      <w:r w:rsidR="00740F1B" w:rsidRPr="00C05773">
        <w:rPr>
          <w:rFonts w:eastAsia="Times New Roman" w:cstheme="minorHAnsi"/>
          <w:color w:val="000000"/>
          <w:lang w:eastAsia="pl-PL"/>
        </w:rPr>
        <w:t xml:space="preserve"> na terenie </w:t>
      </w:r>
      <w:r w:rsidR="00740F1B">
        <w:rPr>
          <w:rFonts w:eastAsia="Times New Roman" w:cstheme="minorHAnsi"/>
          <w:color w:val="000000"/>
          <w:lang w:eastAsia="pl-PL"/>
        </w:rPr>
        <w:t>a</w:t>
      </w:r>
      <w:r w:rsidR="00740F1B" w:rsidRPr="00C05773">
        <w:rPr>
          <w:rFonts w:eastAsia="Times New Roman" w:cstheme="minorHAnsi"/>
          <w:color w:val="000000"/>
          <w:lang w:eastAsia="pl-PL"/>
        </w:rPr>
        <w:t>glomeracji</w:t>
      </w:r>
      <w:r w:rsidR="00740F1B">
        <w:rPr>
          <w:rFonts w:eastAsia="Times New Roman" w:cstheme="minorHAnsi"/>
          <w:color w:val="000000"/>
          <w:lang w:eastAsia="pl-PL"/>
        </w:rPr>
        <w:t xml:space="preserve"> </w:t>
      </w:r>
      <w:r w:rsidR="00740F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poznańskiej </w:t>
      </w:r>
      <w:r w:rsidR="00740F1B" w:rsidRPr="00C057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40F1B" w:rsidRPr="00740F1B">
        <w:rPr>
          <w:rFonts w:eastAsia="Times New Roman" w:cstheme="minorHAnsi"/>
          <w:bCs/>
          <w:lang w:eastAsia="pl-PL"/>
        </w:rPr>
        <w:t>(</w:t>
      </w:r>
      <w:r w:rsidR="00740F1B">
        <w:rPr>
          <w:rFonts w:eastAsia="Times New Roman" w:cstheme="minorHAnsi"/>
          <w:bCs/>
          <w:lang w:eastAsia="pl-PL"/>
        </w:rPr>
        <w:t>1,14 mln RLM</w:t>
      </w:r>
      <w:r w:rsidR="00740F1B" w:rsidRPr="00740F1B">
        <w:rPr>
          <w:rFonts w:eastAsia="Times New Roman" w:cstheme="minorHAnsi"/>
          <w:bCs/>
          <w:lang w:eastAsia="pl-PL"/>
        </w:rPr>
        <w:t>) – w m. Poznań, gm. Swarzędz, gm. Luboń, gm. Mosina, gm. Czerwonak</w:t>
      </w:r>
      <w:r w:rsidR="00740F1B">
        <w:rPr>
          <w:rFonts w:eastAsia="Times New Roman" w:cstheme="minorHAnsi"/>
          <w:bCs/>
          <w:lang w:eastAsia="pl-PL"/>
        </w:rPr>
        <w:t>.</w:t>
      </w:r>
    </w:p>
    <w:p w:rsidR="00740F1B" w:rsidRPr="00506CCC" w:rsidRDefault="00740F1B" w:rsidP="00740F1B">
      <w:pPr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Należy nadmienić, że w ramach poprzednio realizowanych etapów  (I-V) </w:t>
      </w:r>
      <w:r w:rsidRPr="00740F1B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łączne </w:t>
      </w:r>
      <w:r w:rsidRPr="00740F1B">
        <w:rPr>
          <w:rFonts w:eastAsia="Times New Roman" w:cstheme="minorHAnsi"/>
          <w:bCs/>
          <w:lang w:eastAsia="pl-PL"/>
        </w:rPr>
        <w:t>dofinansowanie</w:t>
      </w:r>
      <w:r>
        <w:rPr>
          <w:rFonts w:eastAsia="Times New Roman" w:cstheme="minorHAnsi"/>
          <w:bCs/>
          <w:lang w:eastAsia="pl-PL"/>
        </w:rPr>
        <w:t xml:space="preserve"> ze środków będących w dyspozycji NFOŚiGW wyniosło ok. </w:t>
      </w:r>
      <w:r w:rsidR="00506CCC">
        <w:rPr>
          <w:rFonts w:eastAsia="Times New Roman" w:cstheme="minorHAnsi"/>
          <w:bCs/>
          <w:lang w:eastAsia="pl-PL"/>
        </w:rPr>
        <w:t xml:space="preserve">440 mln zł,  które przeznaczono na realizację: </w:t>
      </w:r>
      <w:r w:rsidRPr="00740F1B">
        <w:rPr>
          <w:rFonts w:eastAsia="Times New Roman" w:cstheme="minorHAnsi"/>
          <w:bCs/>
          <w:lang w:eastAsia="pl-PL"/>
        </w:rPr>
        <w:t>b</w:t>
      </w:r>
      <w:r w:rsidR="00506CCC">
        <w:rPr>
          <w:rFonts w:eastAsia="Times New Roman" w:cstheme="minorHAnsi"/>
          <w:bCs/>
          <w:lang w:eastAsia="pl-PL"/>
        </w:rPr>
        <w:t xml:space="preserve">udowy 200 km nowej kanalizacji, </w:t>
      </w:r>
      <w:r w:rsidRPr="00740F1B">
        <w:rPr>
          <w:rFonts w:eastAsia="Times New Roman" w:cstheme="minorHAnsi"/>
          <w:bCs/>
          <w:lang w:eastAsia="pl-PL"/>
        </w:rPr>
        <w:t>modernizacji ok</w:t>
      </w:r>
      <w:r w:rsidR="00506CCC">
        <w:rPr>
          <w:rFonts w:eastAsia="Times New Roman" w:cstheme="minorHAnsi"/>
          <w:bCs/>
          <w:lang w:eastAsia="pl-PL"/>
        </w:rPr>
        <w:t>. 50 km kanalizacji, modernizacji trzech</w:t>
      </w:r>
      <w:r w:rsidRPr="00740F1B">
        <w:rPr>
          <w:rFonts w:eastAsia="Times New Roman" w:cstheme="minorHAnsi"/>
          <w:bCs/>
          <w:lang w:eastAsia="pl-PL"/>
        </w:rPr>
        <w:t xml:space="preserve"> oczyszczalni ścieków w zakres</w:t>
      </w:r>
      <w:r w:rsidR="00506CCC">
        <w:rPr>
          <w:rFonts w:eastAsia="Times New Roman" w:cstheme="minorHAnsi"/>
          <w:bCs/>
          <w:lang w:eastAsia="pl-PL"/>
        </w:rPr>
        <w:t xml:space="preserve">ie ścieżki ściekowej i osadowej, modernizacji stacji uzdatniania wody, budowy </w:t>
      </w:r>
      <w:r w:rsidR="00506CCC">
        <w:rPr>
          <w:rFonts w:eastAsia="Times New Roman" w:cstheme="minorHAnsi"/>
          <w:bCs/>
          <w:lang w:eastAsia="pl-PL"/>
        </w:rPr>
        <w:br/>
        <w:t xml:space="preserve">ok. 4 km sieci wodociągowej, </w:t>
      </w:r>
      <w:r w:rsidRPr="00740F1B">
        <w:rPr>
          <w:rFonts w:eastAsia="Times New Roman" w:cstheme="minorHAnsi"/>
          <w:bCs/>
          <w:lang w:eastAsia="pl-PL"/>
        </w:rPr>
        <w:t>modernizacji ok</w:t>
      </w:r>
      <w:r w:rsidR="00506CCC">
        <w:rPr>
          <w:rFonts w:eastAsia="Times New Roman" w:cstheme="minorHAnsi"/>
          <w:bCs/>
          <w:lang w:eastAsia="pl-PL"/>
        </w:rPr>
        <w:t>.</w:t>
      </w:r>
      <w:r w:rsidRPr="00740F1B">
        <w:rPr>
          <w:rFonts w:eastAsia="Times New Roman" w:cstheme="minorHAnsi"/>
          <w:bCs/>
          <w:lang w:eastAsia="pl-PL"/>
        </w:rPr>
        <w:t xml:space="preserve"> 16 km sieci wodociągowej</w:t>
      </w:r>
      <w:r w:rsidR="00506CCC">
        <w:rPr>
          <w:rFonts w:eastAsia="Times New Roman" w:cstheme="minorHAnsi"/>
          <w:bCs/>
          <w:lang w:eastAsia="pl-PL"/>
        </w:rPr>
        <w:t xml:space="preserve">. Podłączono prawie 36 tys. RLM </w:t>
      </w:r>
      <w:r w:rsidRPr="00740F1B">
        <w:rPr>
          <w:rFonts w:eastAsia="Times New Roman" w:cstheme="minorHAnsi"/>
          <w:bCs/>
          <w:lang w:eastAsia="pl-PL"/>
        </w:rPr>
        <w:t>nowych uż</w:t>
      </w:r>
      <w:r w:rsidR="00506CCC">
        <w:rPr>
          <w:rFonts w:eastAsia="Times New Roman" w:cstheme="minorHAnsi"/>
          <w:bCs/>
          <w:lang w:eastAsia="pl-PL"/>
        </w:rPr>
        <w:t>ytkowników sieci kanalizacyjnej</w:t>
      </w:r>
      <w:r w:rsidRPr="00740F1B">
        <w:rPr>
          <w:rFonts w:eastAsia="Times New Roman" w:cstheme="minorHAnsi"/>
          <w:bCs/>
          <w:lang w:eastAsia="pl-PL"/>
        </w:rPr>
        <w:t>.</w:t>
      </w:r>
    </w:p>
    <w:p w:rsidR="00740F1B" w:rsidRPr="00740F1B" w:rsidRDefault="00740F1B" w:rsidP="00263977">
      <w:pPr>
        <w:jc w:val="both"/>
        <w:rPr>
          <w:rFonts w:eastAsia="Times New Roman" w:cstheme="minorHAnsi"/>
          <w:lang w:eastAsia="pl-PL"/>
        </w:rPr>
      </w:pPr>
    </w:p>
    <w:p w:rsidR="00263977" w:rsidRPr="00740F1B" w:rsidRDefault="00263977" w:rsidP="00263977">
      <w:pPr>
        <w:jc w:val="both"/>
        <w:rPr>
          <w:rFonts w:eastAsia="Times New Roman" w:cstheme="minorHAnsi"/>
          <w:lang w:eastAsia="pl-PL"/>
        </w:rPr>
      </w:pPr>
    </w:p>
    <w:p w:rsidR="00263977" w:rsidRDefault="00263977" w:rsidP="00263977">
      <w:pPr>
        <w:jc w:val="both"/>
        <w:rPr>
          <w:rFonts w:ascii="Calibri" w:eastAsia="Times New Roman" w:hAnsi="Calibri" w:cs="Calibri"/>
          <w:lang w:eastAsia="pl-PL"/>
        </w:rPr>
      </w:pPr>
    </w:p>
    <w:p w:rsidR="00263977" w:rsidRPr="00244364" w:rsidRDefault="00263977" w:rsidP="00263977">
      <w:pPr>
        <w:jc w:val="both"/>
        <w:rPr>
          <w:rFonts w:ascii="Calibri" w:eastAsia="Times New Roman" w:hAnsi="Calibri" w:cs="Calibri"/>
          <w:lang w:eastAsia="pl-PL"/>
        </w:rPr>
      </w:pPr>
    </w:p>
    <w:p w:rsidR="00244364" w:rsidRPr="00244364" w:rsidRDefault="00244364">
      <w:bookmarkStart w:id="0" w:name="_GoBack"/>
      <w:bookmarkEnd w:id="0"/>
    </w:p>
    <w:sectPr w:rsidR="00244364" w:rsidRPr="0024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4D8"/>
    <w:multiLevelType w:val="hybridMultilevel"/>
    <w:tmpl w:val="DD907B10"/>
    <w:lvl w:ilvl="0" w:tplc="0DD03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6"/>
    <w:rsid w:val="00244364"/>
    <w:rsid w:val="00263977"/>
    <w:rsid w:val="00326F86"/>
    <w:rsid w:val="003D732B"/>
    <w:rsid w:val="00506CCC"/>
    <w:rsid w:val="00740F1B"/>
    <w:rsid w:val="00C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103"/>
  <w15:chartTrackingRefBased/>
  <w15:docId w15:val="{E9C58F6B-5C49-4261-A4DF-141771D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">
    <w:name w:val="Char Char Char1 Znak"/>
    <w:aliases w:val="Char Char Char1 Znak Znak Znak"/>
    <w:basedOn w:val="Normalny"/>
    <w:rsid w:val="00244364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1721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2</cp:revision>
  <dcterms:created xsi:type="dcterms:W3CDTF">2019-05-29T13:01:00Z</dcterms:created>
  <dcterms:modified xsi:type="dcterms:W3CDTF">2019-05-29T13:46:00Z</dcterms:modified>
</cp:coreProperties>
</file>